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0B2F00" w:rsidRDefault="0032107D" w:rsidP="00732483">
      <w:pPr>
        <w:spacing w:after="0" w:line="240" w:lineRule="auto"/>
        <w:jc w:val="center"/>
        <w:rPr>
          <w:rFonts w:ascii="Times New Roman" w:hAnsi="Times New Roman"/>
          <w:b/>
        </w:rPr>
      </w:pPr>
      <w:r w:rsidRPr="000B2F00">
        <w:rPr>
          <w:rFonts w:ascii="Times New Roman" w:hAnsi="Times New Roman"/>
          <w:b/>
        </w:rPr>
        <w:t>ALLEGATO B</w:t>
      </w:r>
    </w:p>
    <w:p w14:paraId="45B24FB9" w14:textId="77777777" w:rsidR="00732483" w:rsidRPr="000B2F00" w:rsidRDefault="0032107D" w:rsidP="00732483">
      <w:pPr>
        <w:spacing w:after="0" w:line="240" w:lineRule="auto"/>
        <w:jc w:val="center"/>
        <w:rPr>
          <w:rFonts w:ascii="Times New Roman" w:hAnsi="Times New Roman"/>
          <w:b/>
        </w:rPr>
      </w:pPr>
      <w:r w:rsidRPr="000B2F00">
        <w:rPr>
          <w:rFonts w:ascii="Times New Roman" w:hAnsi="Times New Roman"/>
          <w:b/>
        </w:rPr>
        <w:t>DICHIARAZIONE SUL POSSESSO DEI REQUISITI</w:t>
      </w:r>
    </w:p>
    <w:p w14:paraId="64A93DCD" w14:textId="77777777" w:rsidR="00732483" w:rsidRPr="000B2F00" w:rsidRDefault="00732483" w:rsidP="00732483">
      <w:pPr>
        <w:spacing w:after="0" w:line="240" w:lineRule="auto"/>
        <w:jc w:val="right"/>
        <w:rPr>
          <w:rFonts w:ascii="Times New Roman" w:hAnsi="Times New Roman"/>
        </w:rPr>
      </w:pPr>
    </w:p>
    <w:p w14:paraId="4BB4DA42" w14:textId="77777777" w:rsidR="00323E08" w:rsidRPr="000B2F00" w:rsidRDefault="00323E08" w:rsidP="00323E08">
      <w:pPr>
        <w:spacing w:after="0" w:line="240" w:lineRule="auto"/>
        <w:ind w:left="3540" w:firstLine="708"/>
        <w:rPr>
          <w:rFonts w:ascii="Times New Roman" w:hAnsi="Times New Roman"/>
        </w:rPr>
      </w:pPr>
    </w:p>
    <w:p w14:paraId="7425E852" w14:textId="77777777" w:rsidR="008D42C0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PARTE I</w:t>
      </w:r>
    </w:p>
    <w:p w14:paraId="6D4E8387" w14:textId="77777777" w:rsidR="008D42C0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>INFORMAZIONI SULLA PROCEDURA</w:t>
      </w:r>
      <w:r w:rsidR="008D42C0" w:rsidRPr="000B2F00">
        <w:rPr>
          <w:rFonts w:ascii="Times New Roman" w:hAnsi="Times New Roman"/>
          <w:b/>
          <w:kern w:val="24"/>
          <w:lang w:eastAsia="it-IT" w:bidi="it-IT"/>
        </w:rPr>
        <w:t xml:space="preserve"> </w:t>
      </w:r>
    </w:p>
    <w:p w14:paraId="7818C80D" w14:textId="77777777" w:rsidR="0032107D" w:rsidRPr="000B2F0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>DI SPONSORIZZAZIONE</w:t>
      </w:r>
      <w:r w:rsidR="0032107D" w:rsidRPr="000B2F00">
        <w:rPr>
          <w:rFonts w:ascii="Times New Roman" w:hAnsi="Times New Roman"/>
          <w:b/>
          <w:kern w:val="24"/>
          <w:lang w:eastAsia="it-IT" w:bidi="it-IT"/>
        </w:rPr>
        <w:t xml:space="preserve"> E </w:t>
      </w:r>
      <w:r w:rsidR="00C111A0" w:rsidRPr="000B2F00">
        <w:rPr>
          <w:rFonts w:ascii="Times New Roman" w:hAnsi="Times New Roman"/>
          <w:b/>
          <w:kern w:val="24"/>
          <w:lang w:eastAsia="it-IT" w:bidi="it-IT"/>
        </w:rPr>
        <w:t>SULL</w:t>
      </w:r>
      <w:r w:rsidR="000B2B06" w:rsidRPr="000B2F00">
        <w:rPr>
          <w:rFonts w:ascii="Times New Roman" w:hAnsi="Times New Roman"/>
          <w:b/>
          <w:kern w:val="24"/>
          <w:lang w:eastAsia="it-IT" w:bidi="it-IT"/>
        </w:rPr>
        <w:t>’AMMINISTRAZIONE</w:t>
      </w:r>
      <w:r w:rsidR="00C111A0" w:rsidRPr="000B2F00">
        <w:rPr>
          <w:rFonts w:ascii="Times New Roman" w:hAnsi="Times New Roman"/>
          <w:b/>
          <w:kern w:val="24"/>
          <w:lang w:eastAsia="it-IT" w:bidi="it-IT"/>
        </w:rPr>
        <w:t xml:space="preserve"> </w:t>
      </w:r>
    </w:p>
    <w:p w14:paraId="69BF9E38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0B2F00" w14:paraId="7E963D03" w14:textId="77777777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14:paraId="7725C227" w14:textId="77777777" w:rsidR="008D42C0" w:rsidRPr="000B2F0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b/>
                <w:lang w:eastAsia="it-IT" w:bidi="it-IT"/>
              </w:rPr>
              <w:t>Dati del Committente</w:t>
            </w:r>
          </w:p>
        </w:tc>
      </w:tr>
      <w:tr w:rsidR="0032107D" w:rsidRPr="000B2F00" w14:paraId="485E7952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4AF9D30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02E3971" w14:textId="34EFEC12" w:rsidR="0032107D" w:rsidRPr="000B2F00" w:rsidRDefault="000B2F00" w:rsidP="0055364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it-IT" w:bidi="it-IT"/>
              </w:rPr>
            </w:pPr>
            <w:r>
              <w:rPr>
                <w:rFonts w:ascii="Times New Roman" w:hAnsi="Times New Roman"/>
                <w:lang w:eastAsia="it-IT" w:bidi="it-IT"/>
              </w:rPr>
              <w:t xml:space="preserve">Istituto Italiano di Cultura di </w:t>
            </w:r>
            <w:r w:rsidR="00D25F36">
              <w:rPr>
                <w:rFonts w:ascii="Times New Roman" w:hAnsi="Times New Roman"/>
                <w:lang w:eastAsia="it-IT" w:bidi="it-IT"/>
              </w:rPr>
              <w:t>New York</w:t>
            </w:r>
          </w:p>
        </w:tc>
      </w:tr>
      <w:tr w:rsidR="0032107D" w:rsidRPr="000B2F00" w14:paraId="3C1CB4AF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B610D63" w14:textId="77777777" w:rsidR="0032107D" w:rsidRPr="000B2F0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Iniziativa:</w:t>
            </w:r>
          </w:p>
        </w:tc>
        <w:tc>
          <w:tcPr>
            <w:tcW w:w="3508" w:type="pct"/>
            <w:shd w:val="clear" w:color="auto" w:fill="FFFFFF"/>
            <w:hideMark/>
          </w:tcPr>
          <w:p w14:paraId="054B7D90" w14:textId="2D470550" w:rsidR="0032107D" w:rsidRPr="008B33F4" w:rsidRDefault="00860722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8B33F4">
              <w:rPr>
                <w:rFonts w:ascii="Times New Roman" w:hAnsi="Times New Roman"/>
                <w:lang w:eastAsia="it-IT" w:bidi="it-IT"/>
              </w:rPr>
              <w:t>C</w:t>
            </w:r>
            <w:r w:rsidR="006F06C3" w:rsidRPr="008B33F4">
              <w:rPr>
                <w:rFonts w:ascii="Times New Roman" w:hAnsi="Times New Roman"/>
                <w:lang w:eastAsia="it-IT" w:bidi="it-IT"/>
              </w:rPr>
              <w:t>omplementi d’arredo</w:t>
            </w:r>
            <w:r w:rsidRPr="008B33F4">
              <w:rPr>
                <w:rFonts w:ascii="Times New Roman" w:hAnsi="Times New Roman"/>
                <w:lang w:eastAsia="it-IT" w:bidi="it-IT"/>
              </w:rPr>
              <w:t xml:space="preserve"> per </w:t>
            </w:r>
            <w:r w:rsidR="00D25F36">
              <w:rPr>
                <w:rFonts w:ascii="Times New Roman" w:hAnsi="Times New Roman"/>
                <w:lang w:eastAsia="it-IT" w:bidi="it-IT"/>
              </w:rPr>
              <w:t>l’Istituto Italiano di Cultura di New York</w:t>
            </w:r>
          </w:p>
        </w:tc>
      </w:tr>
      <w:tr w:rsidR="0032107D" w:rsidRPr="000B2F00" w14:paraId="46D8CA17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344C8055" w14:textId="77777777" w:rsidR="0032107D" w:rsidRPr="000B2F0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14:paraId="75E3FFC9" w14:textId="59D236DB" w:rsidR="0032107D" w:rsidRPr="008B33F4" w:rsidRDefault="008D42C0" w:rsidP="00E21B4F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985B79">
              <w:rPr>
                <w:rFonts w:ascii="Times New Roman" w:hAnsi="Times New Roman"/>
              </w:rPr>
              <w:t>Avviso pubblico</w:t>
            </w:r>
            <w:r w:rsidR="008807AB" w:rsidRPr="00985B79">
              <w:rPr>
                <w:rFonts w:ascii="Times New Roman" w:hAnsi="Times New Roman"/>
              </w:rPr>
              <w:t xml:space="preserve"> prot.</w:t>
            </w:r>
            <w:r w:rsidRPr="00985B79">
              <w:rPr>
                <w:rFonts w:ascii="Times New Roman" w:hAnsi="Times New Roman"/>
              </w:rPr>
              <w:t xml:space="preserve"> n. </w:t>
            </w:r>
            <w:r w:rsidR="00985B79" w:rsidRPr="00985B79">
              <w:rPr>
                <w:rFonts w:ascii="Times New Roman" w:hAnsi="Times New Roman"/>
              </w:rPr>
              <w:t xml:space="preserve">0000053 </w:t>
            </w:r>
            <w:r w:rsidR="008807AB" w:rsidRPr="00985B79">
              <w:rPr>
                <w:rFonts w:ascii="Times New Roman" w:hAnsi="Times New Roman"/>
              </w:rPr>
              <w:t>del</w:t>
            </w:r>
            <w:r w:rsidR="00E21B4F" w:rsidRPr="008B33F4">
              <w:rPr>
                <w:rFonts w:ascii="Times New Roman" w:hAnsi="Times New Roman"/>
              </w:rPr>
              <w:t xml:space="preserve"> </w:t>
            </w:r>
            <w:r w:rsidR="006E5CF9">
              <w:rPr>
                <w:rFonts w:ascii="Times New Roman" w:hAnsi="Times New Roman"/>
              </w:rPr>
              <w:t xml:space="preserve">4 febbraio 2026 </w:t>
            </w:r>
          </w:p>
        </w:tc>
      </w:tr>
    </w:tbl>
    <w:p w14:paraId="05CDA8CE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</w:p>
    <w:p w14:paraId="3DD18F26" w14:textId="77777777" w:rsidR="008D42C0" w:rsidRPr="000B2F0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PARTE II</w:t>
      </w:r>
    </w:p>
    <w:p w14:paraId="2B6D7401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lang w:eastAsia="it-IT" w:bidi="it-IT"/>
        </w:rPr>
      </w:pPr>
      <w:r w:rsidRPr="000B2F00">
        <w:rPr>
          <w:rFonts w:ascii="Times New Roman" w:hAnsi="Times New Roman"/>
          <w:b/>
          <w:lang w:eastAsia="it-IT" w:bidi="it-IT"/>
        </w:rPr>
        <w:t xml:space="preserve">INFORMAZIONI </w:t>
      </w:r>
      <w:r w:rsidR="008D42C0" w:rsidRPr="000B2F00">
        <w:rPr>
          <w:rFonts w:ascii="Times New Roman" w:hAnsi="Times New Roman"/>
          <w:b/>
          <w:lang w:eastAsia="it-IT" w:bidi="it-IT"/>
        </w:rPr>
        <w:t>SULLO SPONSOR</w:t>
      </w:r>
    </w:p>
    <w:p w14:paraId="210823FB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0B2F00" w14:paraId="03EC2009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505910F3" w14:textId="77777777" w:rsidR="008D42C0" w:rsidRPr="000B2F0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b/>
                <w:lang w:eastAsia="it-IT" w:bidi="it-IT"/>
              </w:rPr>
              <w:t xml:space="preserve">A. Dati identificativi dello </w:t>
            </w:r>
            <w:r w:rsidRPr="000B2F00">
              <w:rPr>
                <w:rFonts w:ascii="Times New Roman" w:hAnsi="Times New Roman"/>
                <w:b/>
                <w:i/>
                <w:lang w:eastAsia="it-IT" w:bidi="it-IT"/>
              </w:rPr>
              <w:t>sponsor</w:t>
            </w:r>
          </w:p>
        </w:tc>
      </w:tr>
      <w:tr w:rsidR="0032107D" w:rsidRPr="000B2F00" w14:paraId="62A0E06D" w14:textId="77777777" w:rsidTr="008D42C0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0B2F00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Denominazione</w:t>
            </w:r>
            <w:r w:rsidR="0032107D" w:rsidRPr="000B2F00">
              <w:rPr>
                <w:rFonts w:ascii="Times New Roman" w:hAnsi="Times New Roman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2BB2B7BC" w14:textId="77777777" w:rsidTr="008D42C0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2BA3F6EB" w14:textId="77777777" w:rsidTr="008D42C0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val="en-US"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I</w:t>
            </w:r>
            <w:proofErr w:type="spellStart"/>
            <w:r w:rsidRPr="000B2F00">
              <w:rPr>
                <w:rFonts w:ascii="Times New Roman" w:hAnsi="Times New Roman"/>
                <w:lang w:val="en-US" w:eastAsia="it-IT" w:bidi="it-IT"/>
              </w:rPr>
              <w:t>ndirizzo</w:t>
            </w:r>
            <w:proofErr w:type="spellEnd"/>
            <w:r w:rsidRPr="000B2F00">
              <w:rPr>
                <w:rFonts w:ascii="Times New Roman" w:hAnsi="Times New Roman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val="en-US" w:eastAsia="it-IT" w:bidi="it-IT"/>
              </w:rPr>
            </w:pPr>
          </w:p>
        </w:tc>
      </w:tr>
      <w:tr w:rsidR="0032107D" w:rsidRPr="000B2F00" w14:paraId="1A3E4DBD" w14:textId="77777777" w:rsidTr="008D42C0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Punto di contatto:</w:t>
            </w:r>
          </w:p>
          <w:p w14:paraId="76C1CF6D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Telefono:</w:t>
            </w:r>
          </w:p>
          <w:p w14:paraId="043F8475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E-mail:</w:t>
            </w:r>
          </w:p>
          <w:p w14:paraId="13C939B9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val="en-US" w:eastAsia="it-IT" w:bidi="it-IT"/>
              </w:rPr>
            </w:pPr>
            <w:proofErr w:type="spellStart"/>
            <w:r w:rsidRPr="000B2F00">
              <w:rPr>
                <w:rFonts w:ascii="Times New Roman" w:hAnsi="Times New Roman"/>
                <w:lang w:val="en-US" w:eastAsia="it-IT" w:bidi="it-IT"/>
              </w:rPr>
              <w:t>Sito</w:t>
            </w:r>
            <w:proofErr w:type="spellEnd"/>
            <w:r w:rsidRPr="000B2F00">
              <w:rPr>
                <w:rFonts w:ascii="Times New Roman" w:hAnsi="Times New Roman"/>
                <w:lang w:val="en-US" w:eastAsia="it-IT" w:bidi="it-IT"/>
              </w:rPr>
              <w:t xml:space="preserve">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it-IT" w:bidi="it-IT"/>
              </w:rPr>
            </w:pPr>
          </w:p>
        </w:tc>
      </w:tr>
    </w:tbl>
    <w:p w14:paraId="6338FDDC" w14:textId="77777777" w:rsidR="0032107D" w:rsidRPr="000B2F00" w:rsidRDefault="0032107D" w:rsidP="0032107D">
      <w:pPr>
        <w:suppressAutoHyphens/>
        <w:spacing w:after="0" w:line="240" w:lineRule="auto"/>
        <w:rPr>
          <w:rFonts w:ascii="Times New Roman" w:hAnsi="Times New Roman"/>
          <w:lang w:val="en-US"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0B2F00" w14:paraId="0961AE37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1C6FD596" w14:textId="77777777" w:rsidR="008D42C0" w:rsidRPr="000B2F0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 xml:space="preserve">B. </w:t>
            </w:r>
            <w:proofErr w:type="spellStart"/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>Rappresentante</w:t>
            </w:r>
            <w:proofErr w:type="spellEnd"/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>dello</w:t>
            </w:r>
            <w:proofErr w:type="spellEnd"/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 xml:space="preserve"> </w:t>
            </w:r>
            <w:r w:rsidRPr="000B2F00">
              <w:rPr>
                <w:rFonts w:ascii="Times New Roman" w:hAnsi="Times New Roman"/>
                <w:b/>
                <w:i/>
                <w:lang w:val="en-US" w:eastAsia="it-IT" w:bidi="it-IT"/>
              </w:rPr>
              <w:t>sponsor</w:t>
            </w:r>
          </w:p>
        </w:tc>
      </w:tr>
      <w:tr w:rsidR="0032107D" w:rsidRPr="000B2F00" w14:paraId="707EA009" w14:textId="77777777" w:rsidTr="008D42C0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Nome:</w:t>
            </w:r>
          </w:p>
          <w:p w14:paraId="5DB561FF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329AFC8E" w14:textId="77777777" w:rsidTr="008D42C0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5CE1297C" w14:textId="77777777" w:rsidTr="008D42C0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val="en-US" w:eastAsia="it-IT" w:bidi="it-IT"/>
              </w:rPr>
            </w:pPr>
          </w:p>
        </w:tc>
      </w:tr>
      <w:tr w:rsidR="0032107D" w:rsidRPr="000B2F00" w14:paraId="39198938" w14:textId="77777777" w:rsidTr="008D42C0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4B368346" w14:textId="77777777" w:rsidTr="008D42C0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</w:tbl>
    <w:p w14:paraId="0556FD1C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val="en-US" w:eastAsia="it-IT" w:bidi="it-IT"/>
        </w:rPr>
      </w:pPr>
    </w:p>
    <w:p w14:paraId="7538C521" w14:textId="77777777" w:rsidR="008D42C0" w:rsidRPr="000B2F0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PARTE III</w:t>
      </w:r>
    </w:p>
    <w:p w14:paraId="1DEF7867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>CAUSE DI ESCLUSIONE</w:t>
      </w:r>
    </w:p>
    <w:p w14:paraId="06EAD32D" w14:textId="77777777" w:rsidR="008D42C0" w:rsidRPr="000B2F0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(art. 94, 95 e 98 d.lgs. 36/2023)</w:t>
      </w:r>
    </w:p>
    <w:p w14:paraId="79B40AF5" w14:textId="77777777" w:rsidR="0032107D" w:rsidRPr="000B2F00" w:rsidRDefault="0032107D" w:rsidP="007B2337">
      <w:pPr>
        <w:spacing w:before="120" w:after="120"/>
        <w:rPr>
          <w:rFonts w:ascii="Times New Roman" w:hAnsi="Times New Roman"/>
          <w:b/>
          <w:bCs/>
        </w:rPr>
      </w:pPr>
      <w:r w:rsidRPr="000B2F00">
        <w:rPr>
          <w:rFonts w:ascii="Times New Roman" w:hAnsi="Times New Roman"/>
          <w:b/>
          <w:bCs/>
        </w:rPr>
        <w:t>A: Cause relative a condanne penali</w:t>
      </w:r>
    </w:p>
    <w:p w14:paraId="0B156041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="0032107D" w:rsidRPr="000B2F00">
        <w:rPr>
          <w:rFonts w:ascii="Times New Roman" w:hAnsi="Times New Roman"/>
        </w:rPr>
        <w:t xml:space="preserve"> non è stato condannato, con sentenza penale definitiva, in Italia o nel Paese dove si svolge l’</w:t>
      </w:r>
      <w:r w:rsidRPr="000B2F00">
        <w:rPr>
          <w:rFonts w:ascii="Times New Roman" w:hAnsi="Times New Roman"/>
        </w:rPr>
        <w:t>evento sponsorizzato</w:t>
      </w:r>
      <w:r w:rsidR="0032107D" w:rsidRPr="000B2F00">
        <w:rPr>
          <w:rFonts w:ascii="Times New Roman" w:hAnsi="Times New Roman"/>
        </w:rPr>
        <w:t xml:space="preserve">, per uno o più dei seguenti motivi: (1) partecipazione a 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0B2F00" w:rsidRDefault="0032107D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lastRenderedPageBreak/>
        <w:t xml:space="preserve">Tale causa di esclusione si applica anche quando la persona condannata con sentenza definitiva è un membro dell’organo amministrativo o di controllo </w:t>
      </w:r>
      <w:r w:rsidR="008D42C0" w:rsidRPr="000B2F00">
        <w:rPr>
          <w:rFonts w:ascii="Times New Roman" w:hAnsi="Times New Roman"/>
        </w:rPr>
        <w:t xml:space="preserve">dello </w:t>
      </w:r>
      <w:r w:rsidR="008D42C0"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o ha poteri di rappresentanza, decisione o controllo dello stesso. </w:t>
      </w:r>
    </w:p>
    <w:p w14:paraId="61DC7A14" w14:textId="77777777" w:rsidR="0032107D" w:rsidRPr="000B2F00" w:rsidRDefault="0032107D" w:rsidP="007B2337">
      <w:pPr>
        <w:spacing w:before="360" w:after="120"/>
        <w:rPr>
          <w:rFonts w:ascii="Times New Roman" w:hAnsi="Times New Roman"/>
          <w:b/>
          <w:bCs/>
        </w:rPr>
      </w:pPr>
      <w:r w:rsidRPr="000B2F00">
        <w:rPr>
          <w:rFonts w:ascii="Times New Roman" w:hAnsi="Times New Roman"/>
          <w:b/>
          <w:bCs/>
        </w:rPr>
        <w:t xml:space="preserve">B: Cause relative al pagamento di imposte e contributi previdenziali </w:t>
      </w:r>
    </w:p>
    <w:p w14:paraId="62443E96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="0032107D" w:rsidRPr="000B2F00">
        <w:rPr>
          <w:rFonts w:ascii="Times New Roman" w:hAnsi="Times New Roman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0B2F00" w:rsidRDefault="0032107D" w:rsidP="007B2337">
      <w:pPr>
        <w:spacing w:before="360" w:after="120"/>
        <w:rPr>
          <w:rFonts w:ascii="Times New Roman" w:hAnsi="Times New Roman"/>
          <w:b/>
          <w:bCs/>
        </w:rPr>
      </w:pPr>
      <w:r w:rsidRPr="000B2F00">
        <w:rPr>
          <w:rFonts w:ascii="Times New Roman" w:hAnsi="Times New Roman"/>
          <w:b/>
          <w:bCs/>
        </w:rPr>
        <w:t>C: Cause relative a insolvenza, conflitto di interessi o illeciti professionali</w:t>
      </w:r>
    </w:p>
    <w:p w14:paraId="00D5DFA6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="0032107D" w:rsidRPr="000B2F00">
        <w:rPr>
          <w:rFonts w:ascii="Times New Roman" w:hAnsi="Times New Roman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>non si è reso colpevole di gravi illeciti professionali.</w:t>
      </w:r>
    </w:p>
    <w:p w14:paraId="7B90F88C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è a conoscenza di alcun conflitto di interessi </w:t>
      </w:r>
      <w:r w:rsidR="0006494A" w:rsidRPr="000B2F00">
        <w:rPr>
          <w:rFonts w:ascii="Times New Roman" w:hAnsi="Times New Roman"/>
        </w:rPr>
        <w:t>derivante dalla</w:t>
      </w:r>
      <w:r w:rsidR="0032107D" w:rsidRPr="000B2F00">
        <w:rPr>
          <w:rFonts w:ascii="Times New Roman" w:hAnsi="Times New Roman"/>
        </w:rPr>
        <w:t xml:space="preserve"> </w:t>
      </w:r>
      <w:r w:rsidRPr="000B2F00">
        <w:rPr>
          <w:rFonts w:ascii="Times New Roman" w:hAnsi="Times New Roman"/>
        </w:rPr>
        <w:t>sponsorizzazione dell’evento.</w:t>
      </w:r>
    </w:p>
    <w:p w14:paraId="039C1A12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ha già avuto esperienza di cessazione anticipata di un precedente </w:t>
      </w:r>
      <w:r w:rsidR="0006494A" w:rsidRPr="000B2F00">
        <w:rPr>
          <w:rFonts w:ascii="Times New Roman" w:hAnsi="Times New Roman"/>
        </w:rPr>
        <w:t xml:space="preserve">contratto di </w:t>
      </w:r>
      <w:r w:rsidR="0006494A" w:rsidRPr="000B2F00">
        <w:rPr>
          <w:rFonts w:ascii="Times New Roman" w:hAnsi="Times New Roman"/>
          <w:i/>
        </w:rPr>
        <w:t>sponsorizzazione</w:t>
      </w:r>
      <w:r w:rsidR="0032107D" w:rsidRPr="000B2F00">
        <w:rPr>
          <w:rFonts w:ascii="Times New Roman" w:hAnsi="Times New Roman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0B2F00" w:rsidRDefault="0006494A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5119405B" w:rsidR="0032107D" w:rsidRPr="000B2F00" w:rsidRDefault="0006494A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ha tentato di influenzare indebitamente il procedimento decisionale </w:t>
      </w:r>
      <w:r w:rsidRPr="000B2F00">
        <w:rPr>
          <w:rFonts w:ascii="Times New Roman" w:hAnsi="Times New Roman"/>
        </w:rPr>
        <w:t>dell</w:t>
      </w:r>
      <w:r w:rsidR="00C111A0" w:rsidRPr="000B2F00">
        <w:rPr>
          <w:rFonts w:ascii="Times New Roman" w:hAnsi="Times New Roman"/>
        </w:rPr>
        <w:t>’</w:t>
      </w:r>
      <w:r w:rsidR="000B2F00">
        <w:rPr>
          <w:rFonts w:ascii="Times New Roman" w:hAnsi="Times New Roman"/>
        </w:rPr>
        <w:t>Istituto</w:t>
      </w:r>
      <w:r w:rsidR="0032107D" w:rsidRPr="000B2F00">
        <w:rPr>
          <w:rFonts w:ascii="Times New Roman" w:hAnsi="Times New Roman"/>
        </w:rPr>
        <w:t xml:space="preserve">, non </w:t>
      </w:r>
      <w:r w:rsidRPr="000B2F00">
        <w:rPr>
          <w:rFonts w:ascii="Times New Roman" w:hAnsi="Times New Roman"/>
        </w:rPr>
        <w:t>ha fornito informazioni fuorvianti o</w:t>
      </w:r>
      <w:r w:rsidR="0032107D" w:rsidRPr="000B2F00">
        <w:rPr>
          <w:rFonts w:ascii="Times New Roman" w:hAnsi="Times New Roman"/>
        </w:rPr>
        <w:t xml:space="preserve"> tentato di ottenere informazioni confidenziali che possono conferirgli vantaggi indebiti</w:t>
      </w:r>
      <w:r w:rsidRPr="000B2F00">
        <w:rPr>
          <w:rFonts w:ascii="Times New Roman" w:hAnsi="Times New Roman"/>
        </w:rPr>
        <w:t>.</w:t>
      </w:r>
    </w:p>
    <w:p w14:paraId="671704B5" w14:textId="77777777" w:rsidR="0032107D" w:rsidRPr="000B2F00" w:rsidRDefault="0032107D" w:rsidP="007B2337">
      <w:pPr>
        <w:spacing w:before="360" w:after="120"/>
        <w:jc w:val="both"/>
        <w:rPr>
          <w:rFonts w:ascii="Times New Roman" w:hAnsi="Times New Roman"/>
          <w:b/>
          <w:bCs/>
        </w:rPr>
      </w:pPr>
      <w:r w:rsidRPr="000B2F00">
        <w:rPr>
          <w:rFonts w:ascii="Times New Roman" w:hAnsi="Times New Roman"/>
          <w:b/>
          <w:bCs/>
        </w:rPr>
        <w:t>D: Cause previste dalla normativa italiana e situazioni analoghe previste dalla legge locale</w:t>
      </w:r>
    </w:p>
    <w:p w14:paraId="791C7010" w14:textId="3C623840" w:rsidR="0032107D" w:rsidRPr="000B2F00" w:rsidRDefault="0006494A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rispetta le norme sul diritto al lavoro </w:t>
      </w:r>
      <w:r w:rsidR="006511FA" w:rsidRPr="000B2F00">
        <w:rPr>
          <w:rFonts w:ascii="Times New Roman" w:hAnsi="Times New Roman"/>
        </w:rPr>
        <w:t>delle persone con disabilità</w:t>
      </w:r>
      <w:r w:rsidR="0032107D" w:rsidRPr="000B2F00">
        <w:rPr>
          <w:rFonts w:ascii="Times New Roman" w:hAnsi="Times New Roman"/>
        </w:rPr>
        <w:t>.</w:t>
      </w:r>
    </w:p>
    <w:p w14:paraId="53040D9F" w14:textId="77777777" w:rsidR="0032107D" w:rsidRPr="000B2F00" w:rsidRDefault="009A70EF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>non ha violato, per quanto di sua conoscenza, obblighi in materia di salute e sicurezza sul lavoro, di diritto ambientale, sociale e del lavoro.</w:t>
      </w:r>
    </w:p>
    <w:p w14:paraId="5D8B77AF" w14:textId="77777777" w:rsidR="0032107D" w:rsidRPr="000B2F00" w:rsidRDefault="009A70EF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è soggetto a infiltrazioni della criminalità organizzata ai sensi della normativa applicabile. </w:t>
      </w: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0B2F00" w:rsidRDefault="009A70EF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>non ha violato il divieto di intestazione fiduciaria ai sensi della normativa applicabile.</w:t>
      </w:r>
    </w:p>
    <w:p w14:paraId="78A41CDB" w14:textId="77777777" w:rsidR="0032107D" w:rsidRPr="000B2F00" w:rsidRDefault="007B2337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="0032107D" w:rsidRPr="000B2F00">
        <w:rPr>
          <w:rFonts w:ascii="Times New Roman" w:hAnsi="Times New Roman"/>
        </w:rPr>
        <w:t>, ove sia stato vittima dei reati di concussione e di estorsione commessi dalla criminalità organizzata, ha denunciato i fatti all’autorità giudiziaria.</w:t>
      </w:r>
    </w:p>
    <w:p w14:paraId="4AF3FAD7" w14:textId="77777777" w:rsidR="007B2337" w:rsidRPr="000B2F00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PARTE IV</w:t>
      </w:r>
    </w:p>
    <w:p w14:paraId="0CEAD88F" w14:textId="77777777" w:rsidR="0032107D" w:rsidRPr="000B2F00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 xml:space="preserve">ALTRI </w:t>
      </w:r>
      <w:r w:rsidR="0032107D" w:rsidRPr="000B2F00">
        <w:rPr>
          <w:rFonts w:ascii="Times New Roman" w:hAnsi="Times New Roman"/>
          <w:b/>
          <w:kern w:val="24"/>
          <w:lang w:eastAsia="it-IT" w:bidi="it-IT"/>
        </w:rPr>
        <w:t xml:space="preserve">REQUISITI </w:t>
      </w:r>
      <w:r w:rsidRPr="000B2F00">
        <w:rPr>
          <w:rFonts w:ascii="Times New Roman" w:hAnsi="Times New Roman"/>
          <w:b/>
          <w:kern w:val="24"/>
          <w:lang w:eastAsia="it-IT" w:bidi="it-IT"/>
        </w:rPr>
        <w:t>PREVISTI DALL’AVVISO</w:t>
      </w:r>
    </w:p>
    <w:p w14:paraId="2882A03F" w14:textId="77777777" w:rsidR="0032107D" w:rsidRPr="000B2F00" w:rsidRDefault="007B2337" w:rsidP="00464376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non appartiene ad organizzazioni di natura politica, sindacale, filosofica, religiosa.</w:t>
      </w:r>
    </w:p>
    <w:p w14:paraId="364A5080" w14:textId="77777777" w:rsidR="00464376" w:rsidRPr="000B2F00" w:rsidRDefault="00464376" w:rsidP="00464376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possiede i requisiti di qualificazione previsti per l’esecuzione della fornitura e/o dei servizi proposti, in caso di sponsorizzazioni tecniche.</w:t>
      </w:r>
    </w:p>
    <w:p w14:paraId="5BFF2081" w14:textId="77777777" w:rsidR="00464376" w:rsidRPr="000B2F00" w:rsidRDefault="00464376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lastRenderedPageBreak/>
        <w:t>PARTE V</w:t>
      </w:r>
    </w:p>
    <w:p w14:paraId="658EE52E" w14:textId="77777777" w:rsidR="0032107D" w:rsidRPr="000B2F00" w:rsidRDefault="0032107D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>DICHIARAZIONI FINALI</w:t>
      </w:r>
    </w:p>
    <w:p w14:paraId="35FAFA44" w14:textId="77777777" w:rsidR="0032107D" w:rsidRPr="000B2F00" w:rsidRDefault="0032107D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785FD366" w14:textId="77777777" w:rsidR="0032107D" w:rsidRPr="000B2F00" w:rsidRDefault="0032107D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Il sottoscritto dichiara l’assenza delle cause di esclusione elencate nella parte III e il possesso dei requisiti indicati nella parte IV. </w:t>
      </w:r>
    </w:p>
    <w:p w14:paraId="0F3DE1F3" w14:textId="004069CB" w:rsidR="0032107D" w:rsidRPr="000B2F00" w:rsidRDefault="0032107D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>Il sottoscritto auto</w:t>
      </w:r>
      <w:r w:rsidR="00464376" w:rsidRPr="000B2F00">
        <w:rPr>
          <w:rFonts w:ascii="Times New Roman" w:hAnsi="Times New Roman"/>
        </w:rPr>
        <w:t xml:space="preserve">rizza </w:t>
      </w:r>
      <w:r w:rsidR="000B2F00">
        <w:rPr>
          <w:rFonts w:ascii="Times New Roman" w:hAnsi="Times New Roman"/>
        </w:rPr>
        <w:t>l’Istituto Italiano di Cultura di</w:t>
      </w:r>
      <w:r w:rsidR="00860722">
        <w:rPr>
          <w:rFonts w:ascii="Times New Roman" w:hAnsi="Times New Roman"/>
        </w:rPr>
        <w:t xml:space="preserve"> </w:t>
      </w:r>
      <w:r w:rsidR="00301559">
        <w:rPr>
          <w:rFonts w:ascii="Times New Roman" w:hAnsi="Times New Roman"/>
        </w:rPr>
        <w:t>New York</w:t>
      </w:r>
      <w:r w:rsidR="00C111A0" w:rsidRPr="000B2F00">
        <w:rPr>
          <w:rFonts w:ascii="Times New Roman" w:hAnsi="Times New Roman"/>
        </w:rPr>
        <w:t xml:space="preserve"> </w:t>
      </w:r>
      <w:r w:rsidRPr="000B2F00">
        <w:rPr>
          <w:rFonts w:ascii="Times New Roman" w:hAnsi="Times New Roman"/>
        </w:rPr>
        <w:t>ad effettuare i controlli necessari ad accertare la veridicità di quanto dichiarato presso le autorità competenti.</w:t>
      </w:r>
    </w:p>
    <w:p w14:paraId="5411DE59" w14:textId="77777777" w:rsidR="00732483" w:rsidRPr="000B2F00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="Times New Roman" w:hAnsi="Times New Roman"/>
          <w:snapToGrid w:val="0"/>
        </w:rPr>
      </w:pPr>
    </w:p>
    <w:p w14:paraId="4C8BE994" w14:textId="77777777" w:rsidR="0050179C" w:rsidRPr="000B2F0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</w:p>
    <w:p w14:paraId="2E8CA62A" w14:textId="77777777" w:rsidR="00492535" w:rsidRPr="000B2F00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  <w:r w:rsidRPr="000B2F00">
        <w:rPr>
          <w:rFonts w:ascii="Times New Roman" w:hAnsi="Times New Roman"/>
          <w:snapToGrid w:val="0"/>
        </w:rPr>
        <w:t>__________________</w:t>
      </w:r>
      <w:r w:rsidR="00E20E0E" w:rsidRPr="000B2F00">
        <w:rPr>
          <w:rFonts w:ascii="Times New Roman" w:hAnsi="Times New Roman"/>
          <w:snapToGrid w:val="0"/>
        </w:rPr>
        <w:t>________</w:t>
      </w:r>
      <w:r w:rsidR="00AD7752" w:rsidRPr="000B2F00">
        <w:rPr>
          <w:rFonts w:ascii="Times New Roman" w:hAnsi="Times New Roman"/>
          <w:snapToGrid w:val="0"/>
        </w:rPr>
        <w:t xml:space="preserve"> (</w:t>
      </w:r>
      <w:r w:rsidR="00AD7752" w:rsidRPr="000B2F00">
        <w:rPr>
          <w:rFonts w:ascii="Times New Roman" w:hAnsi="Times New Roman"/>
          <w:i/>
          <w:snapToGrid w:val="0"/>
        </w:rPr>
        <w:t>luogo e data</w:t>
      </w:r>
      <w:r w:rsidR="00AD7752" w:rsidRPr="000B2F00">
        <w:rPr>
          <w:rFonts w:ascii="Times New Roman" w:hAnsi="Times New Roman"/>
          <w:snapToGrid w:val="0"/>
        </w:rPr>
        <w:t>)</w:t>
      </w:r>
      <w:r w:rsidR="00AD7752" w:rsidRPr="000B2F00">
        <w:rPr>
          <w:rFonts w:ascii="Times New Roman" w:hAnsi="Times New Roman"/>
          <w:snapToGrid w:val="0"/>
        </w:rPr>
        <w:tab/>
      </w:r>
    </w:p>
    <w:p w14:paraId="64CF531A" w14:textId="77777777" w:rsidR="00AD7752" w:rsidRPr="000B2F0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</w:p>
    <w:p w14:paraId="00B3EEFB" w14:textId="77777777" w:rsidR="00AD7752" w:rsidRPr="000B2F0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  <w:r w:rsidRPr="000B2F00">
        <w:rPr>
          <w:rFonts w:ascii="Times New Roman" w:hAnsi="Times New Roman"/>
          <w:snapToGrid w:val="0"/>
        </w:rPr>
        <w:t>Firma</w:t>
      </w:r>
      <w:r w:rsidR="009C58C7" w:rsidRPr="000B2F00">
        <w:rPr>
          <w:rFonts w:ascii="Times New Roman" w:hAnsi="Times New Roman"/>
          <w:snapToGrid w:val="0"/>
        </w:rPr>
        <w:t xml:space="preserve"> e timbro</w:t>
      </w:r>
    </w:p>
    <w:p w14:paraId="11E3C131" w14:textId="77777777" w:rsidR="00AD7752" w:rsidRPr="000B2F0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</w:p>
    <w:p w14:paraId="69773C82" w14:textId="77777777" w:rsidR="00AD7752" w:rsidRPr="000B2F0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  <w:r w:rsidRPr="000B2F00">
        <w:rPr>
          <w:rFonts w:ascii="Times New Roman" w:hAnsi="Times New Roman"/>
          <w:snapToGrid w:val="0"/>
        </w:rPr>
        <w:t>______________________________</w:t>
      </w:r>
    </w:p>
    <w:sectPr w:rsidR="00AD7752" w:rsidRPr="000B2F00" w:rsidSect="00E4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F567" w14:textId="77777777" w:rsidR="002E7E92" w:rsidRDefault="002E7E92" w:rsidP="00F01C3C">
      <w:pPr>
        <w:spacing w:after="0" w:line="240" w:lineRule="auto"/>
      </w:pPr>
      <w:r>
        <w:separator/>
      </w:r>
    </w:p>
  </w:endnote>
  <w:endnote w:type="continuationSeparator" w:id="0">
    <w:p w14:paraId="40C5AD60" w14:textId="77777777" w:rsidR="002E7E92" w:rsidRDefault="002E7E9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BA9A" w14:textId="77777777" w:rsidR="000B2B06" w:rsidRDefault="000B2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6CEC8B68" w:rsidR="000B2B06" w:rsidRPr="000B2B06" w:rsidRDefault="000B2B06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6F06C3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D253" w14:textId="77777777" w:rsidR="000B2B06" w:rsidRDefault="000B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78A7" w14:textId="77777777" w:rsidR="002E7E92" w:rsidRDefault="002E7E92" w:rsidP="00F01C3C">
      <w:pPr>
        <w:spacing w:after="0" w:line="240" w:lineRule="auto"/>
      </w:pPr>
      <w:r>
        <w:separator/>
      </w:r>
    </w:p>
  </w:footnote>
  <w:footnote w:type="continuationSeparator" w:id="0">
    <w:p w14:paraId="6795ACCD" w14:textId="77777777" w:rsidR="002E7E92" w:rsidRDefault="002E7E9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65CF" w14:textId="77777777" w:rsidR="000B2B06" w:rsidRDefault="000B2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597988" w:rsidRDefault="00597988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297A" w14:textId="77777777" w:rsidR="000B2B06" w:rsidRDefault="000B2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6494A"/>
    <w:rsid w:val="000B2B06"/>
    <w:rsid w:val="000B2F00"/>
    <w:rsid w:val="000C3791"/>
    <w:rsid w:val="000C6D27"/>
    <w:rsid w:val="000E06A6"/>
    <w:rsid w:val="000E1414"/>
    <w:rsid w:val="00100C6A"/>
    <w:rsid w:val="00105B54"/>
    <w:rsid w:val="00117588"/>
    <w:rsid w:val="00147FAD"/>
    <w:rsid w:val="00170FF0"/>
    <w:rsid w:val="001B172B"/>
    <w:rsid w:val="001C6EEE"/>
    <w:rsid w:val="001F258E"/>
    <w:rsid w:val="002243ED"/>
    <w:rsid w:val="0027174A"/>
    <w:rsid w:val="002C1348"/>
    <w:rsid w:val="002E77F9"/>
    <w:rsid w:val="002E7E92"/>
    <w:rsid w:val="00301559"/>
    <w:rsid w:val="00314EB0"/>
    <w:rsid w:val="0032107D"/>
    <w:rsid w:val="00323E08"/>
    <w:rsid w:val="003576A1"/>
    <w:rsid w:val="00392250"/>
    <w:rsid w:val="00410C8A"/>
    <w:rsid w:val="00415B83"/>
    <w:rsid w:val="00464376"/>
    <w:rsid w:val="004837A6"/>
    <w:rsid w:val="004845CC"/>
    <w:rsid w:val="00492535"/>
    <w:rsid w:val="004F2CAE"/>
    <w:rsid w:val="004F6375"/>
    <w:rsid w:val="0050179C"/>
    <w:rsid w:val="00505571"/>
    <w:rsid w:val="00530D91"/>
    <w:rsid w:val="00532D66"/>
    <w:rsid w:val="0055364D"/>
    <w:rsid w:val="00597988"/>
    <w:rsid w:val="005B2EB9"/>
    <w:rsid w:val="00607E5D"/>
    <w:rsid w:val="00641030"/>
    <w:rsid w:val="00650C02"/>
    <w:rsid w:val="006511FA"/>
    <w:rsid w:val="006D5DA7"/>
    <w:rsid w:val="006E5CF9"/>
    <w:rsid w:val="006F06C3"/>
    <w:rsid w:val="007209DA"/>
    <w:rsid w:val="00725381"/>
    <w:rsid w:val="00732483"/>
    <w:rsid w:val="00791E49"/>
    <w:rsid w:val="0079410C"/>
    <w:rsid w:val="007B2337"/>
    <w:rsid w:val="00860722"/>
    <w:rsid w:val="008775E1"/>
    <w:rsid w:val="008807AB"/>
    <w:rsid w:val="00891072"/>
    <w:rsid w:val="008B33F4"/>
    <w:rsid w:val="008D42C0"/>
    <w:rsid w:val="008E3310"/>
    <w:rsid w:val="00902956"/>
    <w:rsid w:val="00985B79"/>
    <w:rsid w:val="009A70EF"/>
    <w:rsid w:val="009C58C7"/>
    <w:rsid w:val="00A245C2"/>
    <w:rsid w:val="00A33386"/>
    <w:rsid w:val="00A50CE3"/>
    <w:rsid w:val="00AA4BE7"/>
    <w:rsid w:val="00AD7752"/>
    <w:rsid w:val="00AF1A3E"/>
    <w:rsid w:val="00B13EFB"/>
    <w:rsid w:val="00B2077C"/>
    <w:rsid w:val="00B40E81"/>
    <w:rsid w:val="00C111A0"/>
    <w:rsid w:val="00C656B1"/>
    <w:rsid w:val="00D25F36"/>
    <w:rsid w:val="00D44E2E"/>
    <w:rsid w:val="00D55CF7"/>
    <w:rsid w:val="00D97A57"/>
    <w:rsid w:val="00DA63DE"/>
    <w:rsid w:val="00E20E0E"/>
    <w:rsid w:val="00E21B4F"/>
    <w:rsid w:val="00E44404"/>
    <w:rsid w:val="00E461DB"/>
    <w:rsid w:val="00E6118D"/>
    <w:rsid w:val="00E73FE7"/>
    <w:rsid w:val="00E902FA"/>
    <w:rsid w:val="00EB207D"/>
    <w:rsid w:val="00EB3DF8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1DD5-7406-45C9-A655-17650249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Martina Zito</cp:lastModifiedBy>
  <cp:revision>6</cp:revision>
  <cp:lastPrinted>2017-03-12T08:50:00Z</cp:lastPrinted>
  <dcterms:created xsi:type="dcterms:W3CDTF">2026-02-02T20:22:00Z</dcterms:created>
  <dcterms:modified xsi:type="dcterms:W3CDTF">2026-02-04T19:13:00Z</dcterms:modified>
</cp:coreProperties>
</file>